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ED00C" w14:textId="7C1B7E72" w:rsidR="00794085" w:rsidRPr="00197002" w:rsidRDefault="00743C62" w:rsidP="00794085">
      <w:pPr>
        <w:pStyle w:val="berschrift1"/>
      </w:pPr>
      <w:proofErr w:type="spellStart"/>
      <w:r>
        <w:t>Anl</w:t>
      </w:r>
      <w:proofErr w:type="spellEnd"/>
      <w:r>
        <w:t xml:space="preserve"> 1.7 </w:t>
      </w:r>
      <w:r w:rsidR="006C63C3" w:rsidRPr="00197002">
        <w:t>Vignette</w:t>
      </w:r>
      <w:r w:rsidR="00794085" w:rsidRPr="00197002">
        <w:t xml:space="preserve"> [S</w:t>
      </w:r>
      <w:r w:rsidR="003E37EE">
        <w:t>2</w:t>
      </w:r>
      <w:r w:rsidR="00794085" w:rsidRPr="00197002">
        <w:t>V</w:t>
      </w:r>
      <w:r w:rsidR="00197002" w:rsidRPr="00197002">
        <w:t>1</w:t>
      </w:r>
      <w:r w:rsidR="00794085" w:rsidRPr="00197002">
        <w:t>]</w:t>
      </w:r>
      <w:r w:rsidR="006C63C3" w:rsidRPr="00197002">
        <w:t xml:space="preserve">: </w:t>
      </w:r>
      <w:r w:rsidR="00197002" w:rsidRPr="00197002">
        <w:t>Kompetenznachweis A</w:t>
      </w:r>
      <w:r w:rsidR="00197002">
        <w:t>2 (LBA)</w:t>
      </w:r>
    </w:p>
    <w:p w14:paraId="06805E97" w14:textId="08904D37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197002">
        <w:rPr>
          <w:rStyle w:val="IntensiveHervorhebung"/>
        </w:rPr>
        <w:t>Inhouse</w:t>
      </w:r>
      <w:r w:rsidR="00380CEA">
        <w:rPr>
          <w:rStyle w:val="IntensiveHervorhebung"/>
        </w:rPr>
        <w:t>-S</w:t>
      </w:r>
      <w:r w:rsidR="00197002">
        <w:rPr>
          <w:rStyle w:val="IntensiveHervorhebung"/>
        </w:rPr>
        <w:t>chulung</w:t>
      </w:r>
    </w:p>
    <w:p w14:paraId="05B96EA5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64"/>
        <w:gridCol w:w="6498"/>
      </w:tblGrid>
      <w:tr w:rsidR="0064196F" w:rsidRPr="00AA5A69" w14:paraId="27ED27A1" w14:textId="77777777" w:rsidTr="005E7897">
        <w:trPr>
          <w:trHeight w:val="510"/>
        </w:trPr>
        <w:tc>
          <w:tcPr>
            <w:tcW w:w="2477" w:type="dxa"/>
          </w:tcPr>
          <w:p w14:paraId="35D674BA" w14:textId="1EFEB800" w:rsidR="0064196F" w:rsidRPr="00AA5A69" w:rsidRDefault="00CA37B2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</w:t>
            </w:r>
            <w:r w:rsidR="0064196F">
              <w:rPr>
                <w:b/>
                <w:u w:val="single"/>
              </w:rPr>
              <w:t>ngsbezeichnung(en)</w:t>
            </w:r>
          </w:p>
        </w:tc>
        <w:tc>
          <w:tcPr>
            <w:tcW w:w="6585" w:type="dxa"/>
          </w:tcPr>
          <w:p w14:paraId="7F48D3AA" w14:textId="77777777" w:rsidR="0064196F" w:rsidRPr="0064196F" w:rsidRDefault="006F41A0" w:rsidP="006F41A0">
            <w:r w:rsidRPr="006F41A0">
              <w:t xml:space="preserve">Kompetenznachweis </w:t>
            </w:r>
            <w:r w:rsidR="00197002">
              <w:t>A2</w:t>
            </w:r>
          </w:p>
        </w:tc>
      </w:tr>
      <w:tr w:rsidR="00AA5A69" w:rsidRPr="00AA5A69" w14:paraId="37D8F274" w14:textId="77777777" w:rsidTr="005E7897">
        <w:trPr>
          <w:trHeight w:val="510"/>
        </w:trPr>
        <w:tc>
          <w:tcPr>
            <w:tcW w:w="2477" w:type="dxa"/>
          </w:tcPr>
          <w:p w14:paraId="50162387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7C5DDC4A" w14:textId="77777777" w:rsidR="00A72FE5" w:rsidRPr="0064196F" w:rsidRDefault="008B0E6C" w:rsidP="008B0E6C">
            <w:r>
              <w:t>EU-Kompetenznachweis (ziv)</w:t>
            </w:r>
          </w:p>
        </w:tc>
      </w:tr>
      <w:tr w:rsidR="00AA5A69" w:rsidRPr="00AA5A69" w14:paraId="1D0E57E9" w14:textId="77777777" w:rsidTr="005E7897">
        <w:trPr>
          <w:trHeight w:val="510"/>
        </w:trPr>
        <w:tc>
          <w:tcPr>
            <w:tcW w:w="2477" w:type="dxa"/>
          </w:tcPr>
          <w:p w14:paraId="18DA1174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274063E8" w14:textId="782B811F" w:rsidR="00AA5A69" w:rsidRDefault="004425F3" w:rsidP="00023446">
            <w:r>
              <w:t>8 Ausbildungsstunden 60 Min (je 45 Min reine Ausbildungszeit und 15 Min ausbildungsorganisatorischen Zeit</w:t>
            </w:r>
            <w:r w:rsidR="001D65E2">
              <w:t>)</w:t>
            </w:r>
          </w:p>
          <w:p w14:paraId="00DC434B" w14:textId="0A70DFA5" w:rsidR="00CA37B2" w:rsidRPr="0064196F" w:rsidRDefault="00CA37B2" w:rsidP="00023446"/>
        </w:tc>
      </w:tr>
      <w:tr w:rsidR="00AA5A69" w:rsidRPr="006F41A0" w14:paraId="23151233" w14:textId="77777777" w:rsidTr="005E7897">
        <w:trPr>
          <w:trHeight w:val="510"/>
        </w:trPr>
        <w:tc>
          <w:tcPr>
            <w:tcW w:w="2477" w:type="dxa"/>
          </w:tcPr>
          <w:p w14:paraId="4A4F39F2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85" w:type="dxa"/>
          </w:tcPr>
          <w:p w14:paraId="5C6ED603" w14:textId="77777777" w:rsidR="00AA5A69" w:rsidRPr="006F41A0" w:rsidRDefault="006F41A0" w:rsidP="0064196F">
            <w:pPr>
              <w:rPr>
                <w:b/>
                <w:u w:val="single"/>
              </w:rPr>
            </w:pPr>
            <w:r w:rsidRPr="006F41A0">
              <w:t>D</w:t>
            </w:r>
            <w:r>
              <w:t>St</w:t>
            </w:r>
            <w:r w:rsidRPr="006F41A0">
              <w:t xml:space="preserve"> </w:t>
            </w:r>
            <w:r w:rsidR="008B0E6C">
              <w:t>Bw</w:t>
            </w:r>
          </w:p>
        </w:tc>
      </w:tr>
      <w:tr w:rsidR="00AA5A69" w:rsidRPr="00AA5A69" w14:paraId="6034C611" w14:textId="77777777" w:rsidTr="005E7897">
        <w:trPr>
          <w:trHeight w:val="510"/>
        </w:trPr>
        <w:tc>
          <w:tcPr>
            <w:tcW w:w="2477" w:type="dxa"/>
          </w:tcPr>
          <w:p w14:paraId="7A67F196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4151BC25" w14:textId="77777777" w:rsidR="00AA5A69" w:rsidRDefault="006F41A0" w:rsidP="00023446">
            <w:r>
              <w:t>Prüfung</w:t>
            </w:r>
            <w:r w:rsidR="000D1EB5">
              <w:t xml:space="preserve"> </w:t>
            </w:r>
            <w:r w:rsidR="000D1EB5" w:rsidRPr="000D1EB5">
              <w:t>bei einer vom LBA benannten Prüfstelle für Fernpiloten (</w:t>
            </w:r>
            <w:proofErr w:type="spellStart"/>
            <w:r w:rsidR="000D1EB5" w:rsidRPr="000D1EB5">
              <w:t>PStF</w:t>
            </w:r>
            <w:proofErr w:type="spellEnd"/>
            <w:r w:rsidR="000D1EB5" w:rsidRPr="000D1EB5">
              <w:t>)</w:t>
            </w:r>
            <w:r w:rsidR="00290343">
              <w:t xml:space="preserve"> bzw. eine Prüfstelle Bw (</w:t>
            </w:r>
            <w:r w:rsidR="00043B05">
              <w:t xml:space="preserve">ULfzFhr mit </w:t>
            </w:r>
            <w:r w:rsidR="00290343">
              <w:t>Ausbildungs- und Prüfbe</w:t>
            </w:r>
            <w:r w:rsidR="00043B05">
              <w:t>fähigung</w:t>
            </w:r>
            <w:r w:rsidR="00290343">
              <w:t xml:space="preserve"> (APB) ).</w:t>
            </w:r>
          </w:p>
          <w:p w14:paraId="00ABF724" w14:textId="6C458023" w:rsidR="00CA37B2" w:rsidRPr="0064196F" w:rsidRDefault="00CA37B2" w:rsidP="00023446"/>
        </w:tc>
      </w:tr>
      <w:tr w:rsidR="00AA5A69" w:rsidRPr="00AA5A69" w14:paraId="3295B517" w14:textId="77777777" w:rsidTr="005E7897">
        <w:trPr>
          <w:trHeight w:val="510"/>
        </w:trPr>
        <w:tc>
          <w:tcPr>
            <w:tcW w:w="2477" w:type="dxa"/>
          </w:tcPr>
          <w:p w14:paraId="639F5789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72EE1482" w14:textId="77777777" w:rsidR="00AA5A69" w:rsidRPr="0064196F" w:rsidRDefault="008B0E6C" w:rsidP="000D1EB5">
            <w:r>
              <w:t xml:space="preserve">EU-Fernpilotenzeugnis A2 </w:t>
            </w:r>
            <w:r w:rsidR="006755B2">
              <w:t>(LBA)</w:t>
            </w:r>
          </w:p>
        </w:tc>
      </w:tr>
      <w:tr w:rsidR="005E7897" w:rsidRPr="00AA5A69" w14:paraId="677516A8" w14:textId="77777777" w:rsidTr="005E7897">
        <w:trPr>
          <w:trHeight w:val="510"/>
        </w:trPr>
        <w:tc>
          <w:tcPr>
            <w:tcW w:w="2477" w:type="dxa"/>
          </w:tcPr>
          <w:p w14:paraId="3451028E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22DBDB34" w14:textId="77777777" w:rsidR="00FB79EE" w:rsidRPr="0064196F" w:rsidRDefault="006F41A0" w:rsidP="00FB79EE">
            <w:r>
              <w:t xml:space="preserve">Personal welches als </w:t>
            </w:r>
            <w:r w:rsidR="008B0E6C">
              <w:t>U</w:t>
            </w:r>
            <w:r>
              <w:t>LfzFhr eingesetzt werden soll.</w:t>
            </w:r>
          </w:p>
        </w:tc>
      </w:tr>
      <w:tr w:rsidR="00AA5A69" w:rsidRPr="00AA5A69" w14:paraId="0FED5C33" w14:textId="77777777" w:rsidTr="005E7897">
        <w:trPr>
          <w:trHeight w:val="510"/>
        </w:trPr>
        <w:tc>
          <w:tcPr>
            <w:tcW w:w="2477" w:type="dxa"/>
          </w:tcPr>
          <w:p w14:paraId="11F310C9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85" w:type="dxa"/>
          </w:tcPr>
          <w:p w14:paraId="34D7BC1F" w14:textId="77777777" w:rsidR="00AA5A69" w:rsidRDefault="008B0E6C" w:rsidP="0064196F">
            <w:r w:rsidRPr="008B0E6C">
              <w:t>Abschluss des EU-Kompetenznachweises A1/A3</w:t>
            </w:r>
            <w:r w:rsidR="006F41A0">
              <w:t>.</w:t>
            </w:r>
          </w:p>
          <w:p w14:paraId="5358C794" w14:textId="77777777" w:rsidR="00B013FD" w:rsidRPr="00AA5A69" w:rsidRDefault="00B013FD" w:rsidP="0064196F"/>
        </w:tc>
      </w:tr>
      <w:tr w:rsidR="00AA5A69" w:rsidRPr="00AA5A69" w14:paraId="169CCB7A" w14:textId="77777777" w:rsidTr="005E7897">
        <w:trPr>
          <w:trHeight w:val="510"/>
        </w:trPr>
        <w:tc>
          <w:tcPr>
            <w:tcW w:w="2477" w:type="dxa"/>
          </w:tcPr>
          <w:p w14:paraId="1FF6C56E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85" w:type="dxa"/>
          </w:tcPr>
          <w:p w14:paraId="5900C994" w14:textId="08674905" w:rsidR="00AA5A69" w:rsidRDefault="006F41A0" w:rsidP="00023446">
            <w:r>
              <w:t>Erwerb der Kenntnisse</w:t>
            </w:r>
            <w:r w:rsidR="00290343">
              <w:t>, Fähigkeiten und Fertigkeiten (Kompetenzen)</w:t>
            </w:r>
            <w:r>
              <w:t xml:space="preserve"> zum sicheren und legale</w:t>
            </w:r>
            <w:r w:rsidR="00902FBA">
              <w:t>n</w:t>
            </w:r>
            <w:r>
              <w:t xml:space="preserve"> Führen eine</w:t>
            </w:r>
            <w:r w:rsidR="00043B05">
              <w:t xml:space="preserve">s </w:t>
            </w:r>
            <w:proofErr w:type="spellStart"/>
            <w:r w:rsidR="00043B05">
              <w:t>ULfzSys</w:t>
            </w:r>
            <w:proofErr w:type="spellEnd"/>
            <w:r w:rsidRPr="006F41A0">
              <w:t xml:space="preserve"> aus der Kategorie A</w:t>
            </w:r>
            <w:r w:rsidR="008B0E6C">
              <w:t>2</w:t>
            </w:r>
            <w:r>
              <w:t>.</w:t>
            </w:r>
            <w:r w:rsidR="00902FBA">
              <w:t xml:space="preserve"> </w:t>
            </w:r>
            <w:r w:rsidR="00CA37B2">
              <w:t xml:space="preserve">Die </w:t>
            </w:r>
            <w:r w:rsidR="00290343">
              <w:t>T</w:t>
            </w:r>
            <w:r w:rsidR="00CA37B2">
              <w:t>eilnehmer</w:t>
            </w:r>
            <w:r w:rsidR="00290343">
              <w:t xml:space="preserve"> </w:t>
            </w:r>
            <w:r w:rsidR="00902FBA">
              <w:t>kenn</w:t>
            </w:r>
            <w:r w:rsidR="00043B05">
              <w:t>en</w:t>
            </w:r>
            <w:r w:rsidR="00902FBA">
              <w:t xml:space="preserve"> die </w:t>
            </w:r>
            <w:r w:rsidRPr="006F41A0">
              <w:t xml:space="preserve">Regeln </w:t>
            </w:r>
            <w:r w:rsidR="00902FBA">
              <w:t>und k</w:t>
            </w:r>
            <w:r w:rsidR="00043B05">
              <w:t>ö</w:t>
            </w:r>
            <w:r w:rsidR="00902FBA">
              <w:t>nn</w:t>
            </w:r>
            <w:r w:rsidR="00043B05">
              <w:t>en</w:t>
            </w:r>
            <w:r w:rsidR="00902FBA">
              <w:t xml:space="preserve"> ein</w:t>
            </w:r>
            <w:r w:rsidRPr="006F41A0">
              <w:t xml:space="preserve"> </w:t>
            </w:r>
            <w:proofErr w:type="spellStart"/>
            <w:r w:rsidR="00043B05">
              <w:t>ULfzSys</w:t>
            </w:r>
            <w:proofErr w:type="spellEnd"/>
            <w:r w:rsidR="00043B05" w:rsidRPr="006F41A0">
              <w:t xml:space="preserve"> </w:t>
            </w:r>
            <w:r w:rsidRPr="006F41A0">
              <w:t>sicher führen.</w:t>
            </w:r>
          </w:p>
          <w:p w14:paraId="0E420A96" w14:textId="77777777" w:rsidR="00B013FD" w:rsidRPr="0064196F" w:rsidRDefault="00B013FD" w:rsidP="00023446"/>
        </w:tc>
      </w:tr>
      <w:tr w:rsidR="00AA5A69" w:rsidRPr="00AA5A69" w14:paraId="6D18F35F" w14:textId="77777777" w:rsidTr="005E7897">
        <w:trPr>
          <w:trHeight w:val="510"/>
        </w:trPr>
        <w:tc>
          <w:tcPr>
            <w:tcW w:w="2477" w:type="dxa"/>
          </w:tcPr>
          <w:p w14:paraId="1836B687" w14:textId="77777777" w:rsidR="00AA5A69" w:rsidRPr="00AA5A69" w:rsidRDefault="00AA5A69" w:rsidP="00023446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585" w:type="dxa"/>
          </w:tcPr>
          <w:p w14:paraId="06051D28" w14:textId="77777777" w:rsidR="000D1EB5" w:rsidRDefault="000D1EB5" w:rsidP="000D1EB5">
            <w:pPr>
              <w:pStyle w:val="Listenabsatz"/>
              <w:numPr>
                <w:ilvl w:val="0"/>
                <w:numId w:val="10"/>
              </w:numPr>
              <w:ind w:left="345"/>
            </w:pPr>
            <w:r w:rsidRPr="000D1EB5">
              <w:t xml:space="preserve">Betriebsbedingungen für UAS der Unterkategorie A2 </w:t>
            </w:r>
          </w:p>
          <w:p w14:paraId="0D3C3F48" w14:textId="77777777" w:rsidR="000D1EB5" w:rsidRDefault="000D1EB5" w:rsidP="000D1EB5">
            <w:pPr>
              <w:pStyle w:val="Listenabsatz"/>
              <w:numPr>
                <w:ilvl w:val="0"/>
                <w:numId w:val="12"/>
              </w:numPr>
              <w:ind w:left="628"/>
            </w:pPr>
            <w:r w:rsidRPr="000D1EB5">
              <w:t>Flugvorbereitung</w:t>
            </w:r>
          </w:p>
          <w:p w14:paraId="5B546607" w14:textId="75A7E848" w:rsidR="00DA31D6" w:rsidRDefault="000D1EB5" w:rsidP="00DA31D6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Sicherstellung, dass die ausgewählte Nutzlast kompatibel mit dem UAS ist, welches für den UAS-Betrieb verwendet wird; das Gebiet des UAS-Betriebs für den beabsichtigten Betrieb geeignet ist</w:t>
            </w:r>
            <w:r w:rsidR="00DA31D6">
              <w:t>;</w:t>
            </w:r>
            <w:r>
              <w:t xml:space="preserve"> das UAS den technischen Anforderungen des geografischen UAS-Gebiets genügt</w:t>
            </w:r>
          </w:p>
          <w:p w14:paraId="4FDAEF36" w14:textId="77777777" w:rsidR="00DA31D6" w:rsidRDefault="000D1EB5" w:rsidP="00E6621F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Festlegung des Einsatzgebiets, in welchem der beabsichtigte Betrieb stattfinden soll</w:t>
            </w:r>
          </w:p>
          <w:p w14:paraId="1D17CE33" w14:textId="77777777" w:rsidR="00DA31D6" w:rsidRDefault="000D1EB5" w:rsidP="00D32291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 xml:space="preserve">Festlegung des Einsatzgebiets unter Berücksichtigung der Eigenschaften des </w:t>
            </w:r>
            <w:r w:rsidR="00DA31D6">
              <w:t>UAS</w:t>
            </w:r>
          </w:p>
          <w:p w14:paraId="354E3D5D" w14:textId="77777777" w:rsidR="000D1EB5" w:rsidRDefault="000D1EB5" w:rsidP="00D32291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 xml:space="preserve">Bestimmung der Flugbegrenzungen im geografischen Gebiet, sofern solche vom </w:t>
            </w:r>
            <w:r w:rsidR="00DA31D6">
              <w:t>EU-M</w:t>
            </w:r>
            <w:r>
              <w:t>itgliedstaat</w:t>
            </w:r>
            <w:r w:rsidR="00DA31D6">
              <w:t xml:space="preserve"> </w:t>
            </w:r>
            <w:r>
              <w:t>veröffentlicht wurden (z.B. Flugverbotszonen, einschränkende Gebiete und</w:t>
            </w:r>
          </w:p>
          <w:p w14:paraId="1594F387" w14:textId="77777777" w:rsidR="000D1EB5" w:rsidRDefault="000D1EB5" w:rsidP="000D1EB5">
            <w:pPr>
              <w:pStyle w:val="Listenabsatz"/>
              <w:ind w:left="628"/>
            </w:pPr>
            <w:r>
              <w:t>Gebiete mit speziellen Bedingungen nahe des Einsatzgebiets) und falls erforderlich, einholen</w:t>
            </w:r>
            <w:r w:rsidR="00DA31D6">
              <w:t xml:space="preserve"> </w:t>
            </w:r>
            <w:r>
              <w:t>entsprechender Betriebs</w:t>
            </w:r>
            <w:r w:rsidR="00DA31D6">
              <w:t>-</w:t>
            </w:r>
            <w:r>
              <w:t>erlaubnisse</w:t>
            </w:r>
          </w:p>
          <w:p w14:paraId="0E4F3440" w14:textId="77777777" w:rsidR="000D1EB5" w:rsidRDefault="000D1EB5" w:rsidP="00DA31D6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Festlegung der Ziele des UAS-Betriebs</w:t>
            </w:r>
          </w:p>
          <w:p w14:paraId="0F942331" w14:textId="4586FD01" w:rsidR="000D1EB5" w:rsidRDefault="000D1EB5" w:rsidP="00741763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Bestimmung von Hindernissen und poten</w:t>
            </w:r>
            <w:r w:rsidR="00043B05">
              <w:t>z</w:t>
            </w:r>
            <w:r>
              <w:t>iell vorhandener, unbeteiligter Personen im</w:t>
            </w:r>
            <w:r w:rsidR="00DA31D6">
              <w:t xml:space="preserve"> </w:t>
            </w:r>
            <w:r>
              <w:t xml:space="preserve">Betriebsbereich, welche </w:t>
            </w:r>
            <w:r w:rsidR="00043B05">
              <w:t xml:space="preserve">durch </w:t>
            </w:r>
            <w:r>
              <w:t>den</w:t>
            </w:r>
          </w:p>
          <w:p w14:paraId="4116BB29" w14:textId="66A4EA19" w:rsidR="000D1EB5" w:rsidRDefault="000D1EB5" w:rsidP="00CA37B2">
            <w:pPr>
              <w:pStyle w:val="Listenabsatz"/>
              <w:ind w:left="628"/>
            </w:pPr>
            <w:r>
              <w:t xml:space="preserve">Flugbetrieb </w:t>
            </w:r>
            <w:r w:rsidR="00043B05">
              <w:t xml:space="preserve">gefährdet werden </w:t>
            </w:r>
            <w:r>
              <w:t>könnten</w:t>
            </w:r>
          </w:p>
          <w:p w14:paraId="2016DBC1" w14:textId="77777777" w:rsidR="000D1EB5" w:rsidRDefault="000D1EB5" w:rsidP="001F1A43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Überprüfung der aktuellen Wetterbedingungen und der Vorhersage für die geplante</w:t>
            </w:r>
            <w:r w:rsidR="00DA31D6">
              <w:t xml:space="preserve"> </w:t>
            </w:r>
            <w:r>
              <w:t>Einsatzzeit</w:t>
            </w:r>
          </w:p>
          <w:p w14:paraId="27F93602" w14:textId="77777777" w:rsidR="000D1EB5" w:rsidRDefault="000D1EB5" w:rsidP="000D1EB5">
            <w:pPr>
              <w:pStyle w:val="Listenabsatz"/>
              <w:numPr>
                <w:ilvl w:val="0"/>
                <w:numId w:val="12"/>
              </w:numPr>
              <w:ind w:left="628"/>
            </w:pPr>
            <w:r w:rsidRPr="000D1EB5">
              <w:lastRenderedPageBreak/>
              <w:t>Vorflugkontrolle</w:t>
            </w:r>
          </w:p>
          <w:p w14:paraId="1E99BBBA" w14:textId="77777777" w:rsidR="00DA31D6" w:rsidRDefault="00DA31D6" w:rsidP="00DA31D6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Bewertung des allgemeinen Zustands des UAS und Sicherstellung, dass die Konfiguration</w:t>
            </w:r>
          </w:p>
          <w:p w14:paraId="0AC38F9D" w14:textId="77777777" w:rsidR="00DA31D6" w:rsidRDefault="00DA31D6" w:rsidP="00DA31D6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des UAS mit den Vorgaben aus dem Betriebshandbuch des Herstellers übereinstimmt</w:t>
            </w:r>
          </w:p>
          <w:p w14:paraId="0B6920A0" w14:textId="5A48CA16" w:rsidR="00DA31D6" w:rsidRDefault="00DA31D6" w:rsidP="00DA31D6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Sicherstellung, dass die abnehmbaren Komponenten des UA ordnungsgemäß gesichert sind</w:t>
            </w:r>
          </w:p>
          <w:p w14:paraId="5B156281" w14:textId="77777777" w:rsidR="00DA31D6" w:rsidRDefault="00DA31D6" w:rsidP="00DE0D1A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Sicherstellung, dass die auf dem UAS und auf der Fernsteuerung installierte Software in der aktuellsten, vom Hersteller des UAS veröffentlichten Version, installiert ist</w:t>
            </w:r>
          </w:p>
          <w:p w14:paraId="5E70DA89" w14:textId="77777777" w:rsidR="00DA31D6" w:rsidRDefault="00DA31D6" w:rsidP="00DA31D6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Kalibrierung der Instrumente an Bord des UAS, falls erforderlich</w:t>
            </w:r>
          </w:p>
          <w:p w14:paraId="2A7C9449" w14:textId="77777777" w:rsidR="00DA31D6" w:rsidRDefault="00DA31D6" w:rsidP="00935F44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Identifikation möglicher Umstände, welche den beabsichtigten UAS-Betrieb gefährden könnten</w:t>
            </w:r>
          </w:p>
          <w:p w14:paraId="0851782F" w14:textId="77777777" w:rsidR="00DA31D6" w:rsidRDefault="00DA31D6" w:rsidP="00E2579D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Überprüfung des Batteriestatus und Sicherstellung, dass dieser für den beabsichtigten UAS-Betrieb ausreicht</w:t>
            </w:r>
          </w:p>
          <w:p w14:paraId="387C5760" w14:textId="77777777" w:rsidR="00DA31D6" w:rsidRDefault="00DA31D6" w:rsidP="00DA31D6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Aktualisierung des Geo-Sensibilisierungssystems</w:t>
            </w:r>
          </w:p>
          <w:p w14:paraId="1530CF7A" w14:textId="77777777" w:rsidR="00DA31D6" w:rsidRDefault="00DA31D6" w:rsidP="00DA31D6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Einstellung des Höhen-Begrenzungssystems, falls erforderlich</w:t>
            </w:r>
          </w:p>
          <w:p w14:paraId="0C942762" w14:textId="77777777" w:rsidR="000D1EB5" w:rsidRDefault="000D1EB5" w:rsidP="000D1EB5">
            <w:pPr>
              <w:pStyle w:val="Listenabsatz"/>
              <w:numPr>
                <w:ilvl w:val="0"/>
                <w:numId w:val="12"/>
              </w:numPr>
              <w:ind w:left="628"/>
            </w:pPr>
            <w:r w:rsidRPr="000D1EB5">
              <w:t>Flug unter normalen Bedingungen</w:t>
            </w:r>
          </w:p>
          <w:p w14:paraId="2AB78696" w14:textId="77777777" w:rsidR="00DA31D6" w:rsidRDefault="00DA31D6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Vertraut machen mit folgenden Prozeduren, welche im Betriebshandbuch vom Hersteller</w:t>
            </w:r>
          </w:p>
          <w:p w14:paraId="5DB2F3DE" w14:textId="77777777" w:rsidR="00DA31D6" w:rsidRDefault="00DA31D6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vorgegeben sind:</w:t>
            </w:r>
          </w:p>
          <w:p w14:paraId="35428183" w14:textId="77777777" w:rsidR="00DA31D6" w:rsidRDefault="00DA31D6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Start</w:t>
            </w:r>
          </w:p>
          <w:p w14:paraId="536F4DB7" w14:textId="77777777" w:rsidR="00DA31D6" w:rsidRDefault="00DA31D6" w:rsidP="00DA31D6">
            <w:pPr>
              <w:pStyle w:val="Listenabsatz"/>
              <w:ind w:left="708"/>
            </w:pPr>
            <w:r>
              <w:t>Erreichen eines stabilen Flugzustands:</w:t>
            </w:r>
          </w:p>
          <w:p w14:paraId="70053820" w14:textId="77777777" w:rsidR="00DA31D6" w:rsidRDefault="00DA31D6" w:rsidP="00DA31D6">
            <w:pPr>
              <w:pStyle w:val="Listenabsatz"/>
              <w:numPr>
                <w:ilvl w:val="0"/>
                <w:numId w:val="15"/>
              </w:numPr>
            </w:pPr>
            <w:r>
              <w:t>Schwebeflug im Falle eines Multi-Rotor UA</w:t>
            </w:r>
          </w:p>
          <w:p w14:paraId="13470AE1" w14:textId="77777777" w:rsidR="00DA31D6" w:rsidRDefault="00DA31D6" w:rsidP="00DA31D6">
            <w:pPr>
              <w:pStyle w:val="Listenabsatz"/>
              <w:numPr>
                <w:ilvl w:val="0"/>
                <w:numId w:val="15"/>
              </w:numPr>
            </w:pPr>
            <w:r>
              <w:t>Absolvieren von koordinierten, großen Wenden</w:t>
            </w:r>
          </w:p>
          <w:p w14:paraId="277918E8" w14:textId="77777777" w:rsidR="00DA31D6" w:rsidRDefault="00DA31D6" w:rsidP="00DA31D6">
            <w:pPr>
              <w:pStyle w:val="Listenabsatz"/>
              <w:numPr>
                <w:ilvl w:val="0"/>
                <w:numId w:val="15"/>
              </w:numPr>
            </w:pPr>
            <w:r>
              <w:t>Absolvieren von koordinierten, engen Wenden</w:t>
            </w:r>
          </w:p>
          <w:p w14:paraId="6BBD347A" w14:textId="77777777" w:rsidR="00DA31D6" w:rsidRDefault="00DA31D6" w:rsidP="00DA31D6">
            <w:pPr>
              <w:pStyle w:val="Listenabsatz"/>
              <w:numPr>
                <w:ilvl w:val="0"/>
                <w:numId w:val="15"/>
              </w:numPr>
            </w:pPr>
            <w:r>
              <w:t>Absolvieren eines stabilen Geradeausflugs bei konstanter Flughöhe</w:t>
            </w:r>
          </w:p>
          <w:p w14:paraId="54930F00" w14:textId="77777777" w:rsidR="00DA31D6" w:rsidRDefault="00DA31D6" w:rsidP="00DA31D6">
            <w:pPr>
              <w:pStyle w:val="Listenabsatz"/>
              <w:numPr>
                <w:ilvl w:val="0"/>
                <w:numId w:val="15"/>
              </w:numPr>
            </w:pPr>
            <w:r>
              <w:t xml:space="preserve">Ändern von Richtung, Höhe und Geschwindigkeit. </w:t>
            </w:r>
          </w:p>
          <w:p w14:paraId="28B35562" w14:textId="77777777" w:rsidR="00DA31D6" w:rsidRDefault="00DA31D6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Folgen eines vorgegebenen Flugpfades</w:t>
            </w:r>
          </w:p>
          <w:p w14:paraId="02DF570A" w14:textId="77777777" w:rsidR="00DA31D6" w:rsidRDefault="00DA31D6" w:rsidP="002F6CC8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Rückkehr des UA zum Fernpiloten, nachdem sich das UA in einer Entfernung befand, in der</w:t>
            </w:r>
            <w:r w:rsidR="009B21A7">
              <w:t xml:space="preserve"> </w:t>
            </w:r>
            <w:r>
              <w:t>es, im Falle eines Multi-Rotor UA</w:t>
            </w:r>
            <w:r w:rsidR="009B21A7">
              <w:t>S</w:t>
            </w:r>
            <w:r>
              <w:t>, nicht mehr möglich ist, dessen Orientierung zu bestimmen</w:t>
            </w:r>
            <w:r w:rsidR="009B21A7">
              <w:t xml:space="preserve"> </w:t>
            </w:r>
            <w:r>
              <w:t>(Simulation)</w:t>
            </w:r>
          </w:p>
          <w:p w14:paraId="4D1AC438" w14:textId="77777777" w:rsidR="00DA31D6" w:rsidRDefault="00DA31D6" w:rsidP="00C77633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Absolvieren eines horizontalen Fluges bei unterschiedlichen Geschwindigkeiten</w:t>
            </w:r>
            <w:r w:rsidR="009B21A7">
              <w:t xml:space="preserve"> </w:t>
            </w:r>
            <w:r>
              <w:t xml:space="preserve">(Höchstzulässige Geschwindigkeit und Mindestgeschwindigkeit), im Falle eines </w:t>
            </w:r>
            <w:proofErr w:type="spellStart"/>
            <w:r>
              <w:t>Starrflüglers</w:t>
            </w:r>
            <w:proofErr w:type="spellEnd"/>
          </w:p>
          <w:p w14:paraId="16E66AEB" w14:textId="77777777" w:rsidR="00DA31D6" w:rsidRDefault="00DA31D6" w:rsidP="00222D36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Heraushalten des UA aus Flugverbotszonen oder eingeschränkten Bereichen, es sei denn</w:t>
            </w:r>
            <w:r w:rsidR="009B21A7">
              <w:t xml:space="preserve"> </w:t>
            </w:r>
            <w:r>
              <w:t>eine entsprechende Genehmigung liegt vor</w:t>
            </w:r>
          </w:p>
          <w:p w14:paraId="20A08A4C" w14:textId="77777777" w:rsidR="00DA31D6" w:rsidRDefault="00DA31D6" w:rsidP="00857BA8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Nutzen von externen Umgebungsreferenzen, um die Entfernung und Flughöhe des UA</w:t>
            </w:r>
            <w:r w:rsidR="009B21A7">
              <w:t xml:space="preserve"> </w:t>
            </w:r>
            <w:r>
              <w:t>einschätzen zu können</w:t>
            </w:r>
          </w:p>
          <w:p w14:paraId="49E63FAE" w14:textId="77777777" w:rsidR="00DA31D6" w:rsidRDefault="00DA31D6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 xml:space="preserve">Absolvieren der </w:t>
            </w:r>
            <w:proofErr w:type="spellStart"/>
            <w:r>
              <w:t>return-to-home</w:t>
            </w:r>
            <w:proofErr w:type="spellEnd"/>
            <w:r>
              <w:t xml:space="preserve"> - Prozedur, automatisch oder manuell</w:t>
            </w:r>
          </w:p>
          <w:p w14:paraId="2125C749" w14:textId="77777777" w:rsidR="00DA31D6" w:rsidRDefault="00DA31D6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Landung</w:t>
            </w:r>
          </w:p>
          <w:p w14:paraId="415B0387" w14:textId="77777777" w:rsidR="00DA31D6" w:rsidRDefault="00DA31D6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 xml:space="preserve">Durchführen des Landeverfahrens sowie eines Fehlanfluges (im Falle eines </w:t>
            </w:r>
            <w:proofErr w:type="spellStart"/>
            <w:r>
              <w:t>Starrflüglers</w:t>
            </w:r>
            <w:proofErr w:type="spellEnd"/>
            <w:r>
              <w:t>)</w:t>
            </w:r>
          </w:p>
          <w:p w14:paraId="5BA31ADF" w14:textId="77777777" w:rsidR="00DA31D6" w:rsidRDefault="00DA31D6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Einhalten eines ausreichenden Sicherheitsabstands von Hindernissen</w:t>
            </w:r>
          </w:p>
          <w:p w14:paraId="1B4ACC22" w14:textId="77777777" w:rsidR="00DA31D6" w:rsidRDefault="00DA31D6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Vertraut machen mit sämtlichen Steuerungsmodi, über welche das UAS verfügt</w:t>
            </w:r>
          </w:p>
          <w:p w14:paraId="1F85F624" w14:textId="77777777" w:rsidR="000D1EB5" w:rsidRDefault="000D1EB5" w:rsidP="000D1EB5">
            <w:pPr>
              <w:pStyle w:val="Listenabsatz"/>
              <w:numPr>
                <w:ilvl w:val="0"/>
                <w:numId w:val="12"/>
              </w:numPr>
              <w:ind w:left="628"/>
            </w:pPr>
            <w:r w:rsidRPr="000D1EB5">
              <w:t>Flug unter abnormalen Bedingungen</w:t>
            </w:r>
          </w:p>
          <w:p w14:paraId="714088FC" w14:textId="77777777" w:rsidR="009B21A7" w:rsidRDefault="009B21A7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lastRenderedPageBreak/>
              <w:t xml:space="preserve">Sicheres Halten des UAS auf seinem vorgegebenen </w:t>
            </w:r>
            <w:proofErr w:type="spellStart"/>
            <w:r>
              <w:t>Flugpfad</w:t>
            </w:r>
            <w:proofErr w:type="spellEnd"/>
            <w:r>
              <w:t xml:space="preserve"> </w:t>
            </w:r>
            <w:proofErr w:type="gramStart"/>
            <w:r>
              <w:t>in abnormalen Situation</w:t>
            </w:r>
            <w:proofErr w:type="gramEnd"/>
          </w:p>
          <w:p w14:paraId="53D41771" w14:textId="77777777" w:rsidR="009B21A7" w:rsidRDefault="009B21A7" w:rsidP="007F526C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Bewältigung einer Situation, in der die Navigationsaus-rüstung des UAS beeinträchtigt ist (Abschalten des GPS oder z.B. Abkleben der GPS Antenne mit Aluminiumfolie)</w:t>
            </w:r>
          </w:p>
          <w:p w14:paraId="0A943979" w14:textId="77777777" w:rsidR="009B21A7" w:rsidRDefault="009B21A7" w:rsidP="00484D60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Bewältigung einer Situation, in der eine Person in den Flugbereich eindringt und sofortiges Ergreifen entsprechen-der Maßnahmen, um die Sicherheit aufrecht zu erhalten (Simulation)</w:t>
            </w:r>
          </w:p>
          <w:p w14:paraId="736D8E40" w14:textId="77777777" w:rsidR="009B21A7" w:rsidRDefault="009B21A7" w:rsidP="00D35408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Bewältigung des Verlassens des Betriebsgebiets (Simulation)</w:t>
            </w:r>
          </w:p>
          <w:p w14:paraId="4CF72F66" w14:textId="77777777" w:rsidR="009B21A7" w:rsidRDefault="009B21A7" w:rsidP="00D14B28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Bewältigung einer Situation, in der ein bemanntes Luftfahrzeug in die Nähe des Betriebsbereichs kommt (Simulation)</w:t>
            </w:r>
          </w:p>
          <w:p w14:paraId="41E24986" w14:textId="77777777" w:rsidR="009B21A7" w:rsidRDefault="009B21A7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Bewältigung einer Situation, in der ein weiteres UA in das Betriebsgebiet eindringt (Simulation)</w:t>
            </w:r>
          </w:p>
          <w:p w14:paraId="212B81FB" w14:textId="77777777" w:rsidR="009B21A7" w:rsidRDefault="009B21A7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 xml:space="preserve">Auswählen eines Schutzmechanismus, relevant für die jeweilige Gefahrensituation (z.B. landen, auto-land, schnelles steigen / sinken, </w:t>
            </w:r>
            <w:proofErr w:type="spellStart"/>
            <w:r>
              <w:t>return-to-home</w:t>
            </w:r>
            <w:proofErr w:type="spellEnd"/>
            <w:r>
              <w:t xml:space="preserve"> - ggf. Simulation)</w:t>
            </w:r>
          </w:p>
          <w:p w14:paraId="1D264E08" w14:textId="77777777" w:rsidR="009B21A7" w:rsidRDefault="009B21A7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Bewältigung einer Situation, in der, hervorgerufen durch externe Phänomene, die Kontrolle über die Höhe oder die Flugposition verloren geht (z.B. Abschirmung der Steuer-signale, Windböen – ggf. Simulation)</w:t>
            </w:r>
          </w:p>
          <w:p w14:paraId="618C4632" w14:textId="77777777" w:rsidR="009B21A7" w:rsidRDefault="009B21A7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Fortsetzung des Flugs mit manueller Steuerung, wenn sich die Situation unter der Kontrolle der automatischen Systeme als gefährlich erweist</w:t>
            </w:r>
          </w:p>
          <w:p w14:paraId="5D6DDC55" w14:textId="77777777" w:rsidR="009B21A7" w:rsidRDefault="009B21A7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Durchführung des Verfahrens bei Verbindungsverlust zwischen Fernpilot und UA</w:t>
            </w:r>
          </w:p>
          <w:p w14:paraId="5AAA7F7F" w14:textId="77777777" w:rsidR="000D1EB5" w:rsidRDefault="000D1EB5" w:rsidP="000D1EB5">
            <w:pPr>
              <w:pStyle w:val="Listenabsatz"/>
              <w:numPr>
                <w:ilvl w:val="0"/>
                <w:numId w:val="12"/>
              </w:numPr>
              <w:ind w:left="628"/>
            </w:pPr>
            <w:r w:rsidRPr="000D1EB5">
              <w:t>Einsatzvorbesprechung, Einsatznachbesprechung, Rückmeldung</w:t>
            </w:r>
          </w:p>
          <w:p w14:paraId="59EA0413" w14:textId="77777777" w:rsidR="009B21A7" w:rsidRDefault="009B21A7" w:rsidP="009B21A7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Durchführung einer Einsatznachbesprechung zum UAS-Betrieb</w:t>
            </w:r>
          </w:p>
          <w:p w14:paraId="01AB3E0C" w14:textId="77777777" w:rsidR="009B21A7" w:rsidRDefault="009B21A7" w:rsidP="002E59FF">
            <w:pPr>
              <w:pStyle w:val="Listenabsatz"/>
              <w:numPr>
                <w:ilvl w:val="0"/>
                <w:numId w:val="14"/>
              </w:numPr>
              <w:ind w:left="628"/>
            </w:pPr>
            <w:r>
              <w:t>Identifizierung von Situationen, welche eine Ereignismeldung erforderlich machen und Abgabe einer solchen Meldung</w:t>
            </w:r>
          </w:p>
          <w:p w14:paraId="2178107A" w14:textId="5FB5C002" w:rsidR="000D1EB5" w:rsidRDefault="000D1EB5" w:rsidP="000D1EB5">
            <w:pPr>
              <w:pStyle w:val="Listenabsatz"/>
              <w:numPr>
                <w:ilvl w:val="0"/>
                <w:numId w:val="11"/>
              </w:numPr>
              <w:ind w:left="345"/>
            </w:pPr>
            <w:r>
              <w:t>Praktische Übungen mit UAS</w:t>
            </w:r>
            <w:r w:rsidR="009B21A7">
              <w:t xml:space="preserve"> zu A)</w:t>
            </w:r>
          </w:p>
          <w:p w14:paraId="161CE20E" w14:textId="77777777" w:rsidR="00902FBA" w:rsidRPr="00023509" w:rsidRDefault="000D1EB5" w:rsidP="000D1EB5">
            <w:pPr>
              <w:pStyle w:val="Listenabsatz"/>
              <w:numPr>
                <w:ilvl w:val="0"/>
                <w:numId w:val="11"/>
              </w:numPr>
              <w:ind w:left="345"/>
            </w:pPr>
            <w:r w:rsidRPr="000D1EB5">
              <w:t xml:space="preserve">Theorieprüfung </w:t>
            </w:r>
            <w:r w:rsidR="00902FBA">
              <w:br/>
            </w:r>
          </w:p>
        </w:tc>
      </w:tr>
      <w:tr w:rsidR="000D1EB5" w:rsidRPr="00AA5A69" w14:paraId="6876AF07" w14:textId="77777777" w:rsidTr="005E7897">
        <w:trPr>
          <w:trHeight w:val="510"/>
        </w:trPr>
        <w:tc>
          <w:tcPr>
            <w:tcW w:w="2477" w:type="dxa"/>
          </w:tcPr>
          <w:p w14:paraId="713D7DDE" w14:textId="77777777" w:rsidR="000D1EB5" w:rsidRPr="00AA5A69" w:rsidRDefault="000D1EB5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Hinweise/Bemerkungen</w:t>
            </w:r>
          </w:p>
        </w:tc>
        <w:tc>
          <w:tcPr>
            <w:tcW w:w="6585" w:type="dxa"/>
          </w:tcPr>
          <w:p w14:paraId="4BF48ED2" w14:textId="7D690746" w:rsidR="00DA2F0E" w:rsidRDefault="00DA2F0E" w:rsidP="009B21A7">
            <w:r>
              <w:t xml:space="preserve">Die theoretischen Anteile dieser Ausbildung können auch </w:t>
            </w:r>
            <w:r w:rsidR="001F38EE">
              <w:t>in Form eines praktischen Selbs</w:t>
            </w:r>
            <w:r w:rsidR="00CA37B2">
              <w:t>t</w:t>
            </w:r>
            <w:r w:rsidR="001F38EE">
              <w:t>studiums, deren Inhalte auf der Homepage des LBA bereitgestellt werden, absolviert</w:t>
            </w:r>
            <w:r>
              <w:t xml:space="preserve"> werden.</w:t>
            </w:r>
          </w:p>
          <w:p w14:paraId="30A1269E" w14:textId="77777777" w:rsidR="00DA2F0E" w:rsidRDefault="00DA2F0E" w:rsidP="009B21A7"/>
          <w:p w14:paraId="0081E01C" w14:textId="77777777" w:rsidR="000D1EB5" w:rsidRDefault="009B21A7" w:rsidP="009B21A7">
            <w:r>
              <w:t>D</w:t>
            </w:r>
            <w:r w:rsidR="000D1EB5" w:rsidRPr="000D1EB5">
              <w:t xml:space="preserve">as Fernpiloten-Zeugnis A2 wird vom LBA ausgestellt (Versand als PDF-Datei per E-Mail). Die Beantragung erfolgt ausschließlich über die </w:t>
            </w:r>
            <w:proofErr w:type="spellStart"/>
            <w:r w:rsidR="000D1EB5" w:rsidRPr="000D1EB5">
              <w:t>PStF</w:t>
            </w:r>
            <w:proofErr w:type="spellEnd"/>
            <w:r w:rsidR="000D1EB5" w:rsidRPr="000D1EB5">
              <w:t>.</w:t>
            </w:r>
          </w:p>
          <w:p w14:paraId="5CB38B0D" w14:textId="77777777" w:rsidR="00A941AD" w:rsidRDefault="00A941AD" w:rsidP="009B21A7"/>
          <w:p w14:paraId="2A86990B" w14:textId="77777777" w:rsidR="00A941AD" w:rsidRDefault="00A941AD" w:rsidP="009B21A7">
            <w:r w:rsidRPr="00A941AD">
              <w:t>D</w:t>
            </w:r>
            <w:r w:rsidR="001F38EE">
              <w:t>as</w:t>
            </w:r>
            <w:r w:rsidRPr="00A941AD">
              <w:t xml:space="preserve"> vom LBA ausgestellten Fernpiloten-Zertifikat A2 </w:t>
            </w:r>
            <w:r w:rsidR="001F38EE">
              <w:t>ist</w:t>
            </w:r>
            <w:r w:rsidRPr="00A941AD">
              <w:t xml:space="preserve"> 5 Jahre gültig.</w:t>
            </w:r>
          </w:p>
          <w:p w14:paraId="5F129F50" w14:textId="41490D0E" w:rsidR="00CA37B2" w:rsidRDefault="00CA37B2" w:rsidP="009B21A7"/>
        </w:tc>
      </w:tr>
    </w:tbl>
    <w:p w14:paraId="2C25A01F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4B3468"/>
    <w:multiLevelType w:val="hybridMultilevel"/>
    <w:tmpl w:val="7F488E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76D7C"/>
    <w:multiLevelType w:val="hybridMultilevel"/>
    <w:tmpl w:val="E028F124"/>
    <w:lvl w:ilvl="0" w:tplc="04070015">
      <w:start w:val="1"/>
      <w:numFmt w:val="decimal"/>
      <w:lvlText w:val="(%1)"/>
      <w:lvlJc w:val="left"/>
      <w:pPr>
        <w:ind w:left="1065" w:hanging="360"/>
      </w:p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1AB1134"/>
    <w:multiLevelType w:val="hybridMultilevel"/>
    <w:tmpl w:val="2B4ECBA8"/>
    <w:lvl w:ilvl="0" w:tplc="A57632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6228E"/>
    <w:multiLevelType w:val="hybridMultilevel"/>
    <w:tmpl w:val="D9C62F22"/>
    <w:lvl w:ilvl="0" w:tplc="1F9C240A">
      <w:start w:val="2"/>
      <w:numFmt w:val="bullet"/>
      <w:lvlText w:val="-"/>
      <w:lvlJc w:val="left"/>
      <w:pPr>
        <w:ind w:left="705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B120A"/>
    <w:multiLevelType w:val="hybridMultilevel"/>
    <w:tmpl w:val="7DFA8802"/>
    <w:lvl w:ilvl="0" w:tplc="90FEE47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C94C06"/>
    <w:multiLevelType w:val="hybridMultilevel"/>
    <w:tmpl w:val="995A88AA"/>
    <w:lvl w:ilvl="0" w:tplc="0407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DC271B5"/>
    <w:multiLevelType w:val="hybridMultilevel"/>
    <w:tmpl w:val="D4182142"/>
    <w:lvl w:ilvl="0" w:tplc="B936DDF6">
      <w:start w:val="2"/>
      <w:numFmt w:val="bullet"/>
      <w:lvlText w:val="-"/>
      <w:lvlJc w:val="left"/>
      <w:pPr>
        <w:ind w:left="988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14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1"/>
  </w:num>
  <w:num w:numId="5">
    <w:abstractNumId w:val="6"/>
  </w:num>
  <w:num w:numId="6">
    <w:abstractNumId w:val="14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043B05"/>
    <w:rsid w:val="000D1EB5"/>
    <w:rsid w:val="00197002"/>
    <w:rsid w:val="001D65E2"/>
    <w:rsid w:val="001F38EE"/>
    <w:rsid w:val="00241C96"/>
    <w:rsid w:val="002454F6"/>
    <w:rsid w:val="00281DCA"/>
    <w:rsid w:val="00290343"/>
    <w:rsid w:val="002C1C99"/>
    <w:rsid w:val="00300BB7"/>
    <w:rsid w:val="00380CEA"/>
    <w:rsid w:val="003E37EE"/>
    <w:rsid w:val="003F3D31"/>
    <w:rsid w:val="00410BE8"/>
    <w:rsid w:val="00440686"/>
    <w:rsid w:val="004425F3"/>
    <w:rsid w:val="004468CC"/>
    <w:rsid w:val="0045016C"/>
    <w:rsid w:val="004E5985"/>
    <w:rsid w:val="004F44A0"/>
    <w:rsid w:val="00500301"/>
    <w:rsid w:val="00503B17"/>
    <w:rsid w:val="00523E4A"/>
    <w:rsid w:val="005B3E6D"/>
    <w:rsid w:val="005E7897"/>
    <w:rsid w:val="0064196F"/>
    <w:rsid w:val="00674154"/>
    <w:rsid w:val="006755B2"/>
    <w:rsid w:val="006C63C3"/>
    <w:rsid w:val="006F41A0"/>
    <w:rsid w:val="00743C62"/>
    <w:rsid w:val="00794085"/>
    <w:rsid w:val="007C582F"/>
    <w:rsid w:val="00824F59"/>
    <w:rsid w:val="008B0E6C"/>
    <w:rsid w:val="008E1BA7"/>
    <w:rsid w:val="00902FBA"/>
    <w:rsid w:val="009B21A7"/>
    <w:rsid w:val="009B2CBA"/>
    <w:rsid w:val="009E21D7"/>
    <w:rsid w:val="00A51777"/>
    <w:rsid w:val="00A65A54"/>
    <w:rsid w:val="00A72FE5"/>
    <w:rsid w:val="00A941AD"/>
    <w:rsid w:val="00AA5A69"/>
    <w:rsid w:val="00B013FD"/>
    <w:rsid w:val="00B34AAF"/>
    <w:rsid w:val="00C726E8"/>
    <w:rsid w:val="00CA37B2"/>
    <w:rsid w:val="00D56505"/>
    <w:rsid w:val="00DA2F0E"/>
    <w:rsid w:val="00DA31D6"/>
    <w:rsid w:val="00E56BFE"/>
    <w:rsid w:val="00E844BA"/>
    <w:rsid w:val="00EF125D"/>
    <w:rsid w:val="00EF36FE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3A4C6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45016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5016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5016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5016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5016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50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5016C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semiHidden/>
    <w:unhideWhenUsed/>
    <w:rsid w:val="00EF125D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A941A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9</eGovDocumentIDRef>
    <eGovItemReferenceNumber xmlns="9d87fb91-defb-4307-9cf9-522f0628d58a">PlgABw II35-27-22-10/A21/V1-8/D9</eGovItemReferenceNumber>
    <eGovDocumentID xmlns="9d87fb91-defb-4307-9cf9-522f0628d58a">D9</eGovDocumentID>
    <j1fc56867b86408c9b04cb4510df9cfb xmlns="9d87fb91-defb-4307-9cf9-522f0628d58a">
      <Terms xmlns="http://schemas.microsoft.com/office/infopath/2007/PartnerControls"/>
    </j1fc56867b86408c9b04cb4510df9cfb>
  </documentManagement>
</p:properties>
</file>

<file path=customXml/itemProps1.xml><?xml version="1.0" encoding="utf-8"?>
<ds:datastoreItem xmlns:ds="http://schemas.openxmlformats.org/officeDocument/2006/customXml" ds:itemID="{5E59CB17-F7B0-4B26-B095-E4187CB94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3AF5AC-0A41-4EAF-8EAA-B63EC8BD0B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C993D3-E229-4EC7-80DD-9EF8DACAA58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9d87fb91-defb-4307-9cf9-522f0628d58a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16</cp:revision>
  <dcterms:created xsi:type="dcterms:W3CDTF">2024-07-18T11:57:00Z</dcterms:created>
  <dcterms:modified xsi:type="dcterms:W3CDTF">2025-11-18T09:29:00Z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</Properties>
</file>